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CA35E" w14:textId="1424E360" w:rsidR="00766C07" w:rsidRPr="00766C07" w:rsidRDefault="00766C07" w:rsidP="00766C07">
      <w:pPr>
        <w:spacing w:after="0" w:line="240" w:lineRule="auto"/>
        <w:jc w:val="center"/>
        <w:rPr>
          <w:rFonts w:ascii="Times New Roman" w:hAnsi="Times New Roman" w:cs="Times New Roman"/>
          <w:b/>
          <w:sz w:val="32"/>
          <w:szCs w:val="32"/>
          <w:u w:val="single"/>
        </w:rPr>
      </w:pPr>
      <w:bookmarkStart w:id="0" w:name="_GoBack"/>
      <w:bookmarkEnd w:id="0"/>
      <w:r w:rsidRPr="00766C07">
        <w:rPr>
          <w:rFonts w:ascii="Times New Roman" w:hAnsi="Times New Roman" w:cs="Times New Roman"/>
          <w:b/>
          <w:sz w:val="32"/>
          <w:szCs w:val="32"/>
          <w:u w:val="single"/>
        </w:rPr>
        <w:t>Postal Service Reform Act</w:t>
      </w:r>
    </w:p>
    <w:p w14:paraId="04C3F191" w14:textId="77777777" w:rsidR="00766C07" w:rsidRPr="00766C07" w:rsidRDefault="00766C07" w:rsidP="00BD1975">
      <w:pPr>
        <w:spacing w:before="120" w:after="0" w:line="240" w:lineRule="auto"/>
        <w:rPr>
          <w:rFonts w:ascii="Times New Roman" w:hAnsi="Times New Roman" w:cs="Times New Roman"/>
          <w:sz w:val="24"/>
          <w:szCs w:val="24"/>
        </w:rPr>
      </w:pPr>
    </w:p>
    <w:p w14:paraId="6C1705CA" w14:textId="173BCB68" w:rsidR="00766C07" w:rsidRPr="00766C07" w:rsidRDefault="00766C07" w:rsidP="00766C07">
      <w:pPr>
        <w:spacing w:after="0" w:line="240" w:lineRule="auto"/>
        <w:rPr>
          <w:rFonts w:ascii="Times New Roman" w:hAnsi="Times New Roman" w:cs="Times New Roman"/>
          <w:sz w:val="24"/>
          <w:szCs w:val="24"/>
        </w:rPr>
      </w:pPr>
      <w:r w:rsidRPr="00766C07">
        <w:rPr>
          <w:rFonts w:ascii="Times New Roman" w:hAnsi="Times New Roman" w:cs="Times New Roman"/>
          <w:b/>
          <w:sz w:val="24"/>
          <w:szCs w:val="24"/>
        </w:rPr>
        <w:t>Urgent Need for Reform:</w:t>
      </w:r>
      <w:r w:rsidRPr="00766C07">
        <w:rPr>
          <w:rFonts w:ascii="Times New Roman" w:hAnsi="Times New Roman" w:cs="Times New Roman"/>
          <w:sz w:val="24"/>
          <w:szCs w:val="24"/>
        </w:rPr>
        <w:t xml:space="preserve"> </w:t>
      </w:r>
      <w:r w:rsidR="001D4CF9" w:rsidRPr="001D4CF9">
        <w:rPr>
          <w:rFonts w:ascii="Times New Roman" w:hAnsi="Times New Roman" w:cs="Times New Roman"/>
          <w:sz w:val="24"/>
          <w:szCs w:val="24"/>
        </w:rPr>
        <w:t>The Postal Service is a critical service for every Ame</w:t>
      </w:r>
      <w:r w:rsidR="00C33679">
        <w:rPr>
          <w:rFonts w:ascii="Times New Roman" w:hAnsi="Times New Roman" w:cs="Times New Roman"/>
          <w:sz w:val="24"/>
          <w:szCs w:val="24"/>
        </w:rPr>
        <w:t>rican,</w:t>
      </w:r>
      <w:r w:rsidR="001D4CF9" w:rsidRPr="001D4CF9">
        <w:rPr>
          <w:rFonts w:ascii="Times New Roman" w:hAnsi="Times New Roman" w:cs="Times New Roman"/>
          <w:sz w:val="24"/>
          <w:szCs w:val="24"/>
        </w:rPr>
        <w:t xml:space="preserve"> including seniors, veterans, small business owners, </w:t>
      </w:r>
      <w:r w:rsidR="005A5A5A">
        <w:rPr>
          <w:rFonts w:ascii="Times New Roman" w:hAnsi="Times New Roman" w:cs="Times New Roman"/>
          <w:sz w:val="24"/>
          <w:szCs w:val="24"/>
        </w:rPr>
        <w:t xml:space="preserve">rural residents, </w:t>
      </w:r>
      <w:r w:rsidR="001D4CF9" w:rsidRPr="001D4CF9">
        <w:rPr>
          <w:rFonts w:ascii="Times New Roman" w:hAnsi="Times New Roman" w:cs="Times New Roman"/>
          <w:sz w:val="24"/>
          <w:szCs w:val="24"/>
        </w:rPr>
        <w:t xml:space="preserve">and </w:t>
      </w:r>
      <w:r w:rsidR="00C33679">
        <w:rPr>
          <w:rFonts w:ascii="Times New Roman" w:hAnsi="Times New Roman" w:cs="Times New Roman"/>
          <w:sz w:val="24"/>
          <w:szCs w:val="24"/>
        </w:rPr>
        <w:t xml:space="preserve">others </w:t>
      </w:r>
      <w:r w:rsidR="001D4CF9" w:rsidRPr="001D4CF9">
        <w:rPr>
          <w:rFonts w:ascii="Times New Roman" w:hAnsi="Times New Roman" w:cs="Times New Roman"/>
          <w:sz w:val="24"/>
          <w:szCs w:val="24"/>
        </w:rPr>
        <w:t xml:space="preserve">who count on reliable mail delivery. </w:t>
      </w:r>
      <w:r w:rsidRPr="00766C07">
        <w:rPr>
          <w:rFonts w:ascii="Times New Roman" w:hAnsi="Times New Roman" w:cs="Times New Roman"/>
          <w:sz w:val="24"/>
          <w:szCs w:val="24"/>
        </w:rPr>
        <w:t xml:space="preserve">This bipartisan </w:t>
      </w:r>
      <w:r w:rsidR="005A5A5A">
        <w:rPr>
          <w:rFonts w:ascii="Times New Roman" w:hAnsi="Times New Roman" w:cs="Times New Roman"/>
          <w:sz w:val="24"/>
          <w:szCs w:val="24"/>
        </w:rPr>
        <w:t>bill</w:t>
      </w:r>
      <w:r w:rsidRPr="00766C07">
        <w:rPr>
          <w:rFonts w:ascii="Times New Roman" w:hAnsi="Times New Roman" w:cs="Times New Roman"/>
          <w:sz w:val="24"/>
          <w:szCs w:val="24"/>
        </w:rPr>
        <w:t xml:space="preserve"> would set the United States Postal Service on a more sustainable financial footing and support the goal of providing long-term reliable service across the country. The Postal Service incurred its </w:t>
      </w:r>
      <w:r w:rsidR="00F96784">
        <w:rPr>
          <w:rFonts w:ascii="Times New Roman" w:hAnsi="Times New Roman" w:cs="Times New Roman"/>
          <w:sz w:val="24"/>
          <w:szCs w:val="24"/>
        </w:rPr>
        <w:t>fifteenth</w:t>
      </w:r>
      <w:r w:rsidR="00F96784" w:rsidRPr="00766C07">
        <w:rPr>
          <w:rFonts w:ascii="Times New Roman" w:hAnsi="Times New Roman" w:cs="Times New Roman"/>
          <w:sz w:val="24"/>
          <w:szCs w:val="24"/>
        </w:rPr>
        <w:t xml:space="preserve"> </w:t>
      </w:r>
      <w:r w:rsidRPr="00766C07">
        <w:rPr>
          <w:rFonts w:ascii="Times New Roman" w:hAnsi="Times New Roman" w:cs="Times New Roman"/>
          <w:sz w:val="24"/>
          <w:szCs w:val="24"/>
        </w:rPr>
        <w:t xml:space="preserve">consecutive annual </w:t>
      </w:r>
      <w:r w:rsidR="00F96784">
        <w:rPr>
          <w:rFonts w:ascii="Times New Roman" w:hAnsi="Times New Roman" w:cs="Times New Roman"/>
          <w:sz w:val="24"/>
          <w:szCs w:val="24"/>
        </w:rPr>
        <w:t xml:space="preserve">net </w:t>
      </w:r>
      <w:r w:rsidRPr="00766C07">
        <w:rPr>
          <w:rFonts w:ascii="Times New Roman" w:hAnsi="Times New Roman" w:cs="Times New Roman"/>
          <w:sz w:val="24"/>
          <w:szCs w:val="24"/>
        </w:rPr>
        <w:t>loss in 202</w:t>
      </w:r>
      <w:r w:rsidR="00F96784">
        <w:rPr>
          <w:rFonts w:ascii="Times New Roman" w:hAnsi="Times New Roman" w:cs="Times New Roman"/>
          <w:sz w:val="24"/>
          <w:szCs w:val="24"/>
        </w:rPr>
        <w:t>1</w:t>
      </w:r>
      <w:r w:rsidRPr="00766C07">
        <w:rPr>
          <w:rFonts w:ascii="Times New Roman" w:hAnsi="Times New Roman" w:cs="Times New Roman"/>
          <w:sz w:val="24"/>
          <w:szCs w:val="24"/>
        </w:rPr>
        <w:t xml:space="preserve">. The Postal Service funds the universal mail service it provides to </w:t>
      </w:r>
      <w:r w:rsidR="00452D48">
        <w:rPr>
          <w:rFonts w:ascii="Times New Roman" w:hAnsi="Times New Roman" w:cs="Times New Roman"/>
          <w:sz w:val="24"/>
          <w:szCs w:val="24"/>
        </w:rPr>
        <w:t>16</w:t>
      </w:r>
      <w:r w:rsidR="00B75528">
        <w:rPr>
          <w:rFonts w:ascii="Times New Roman" w:hAnsi="Times New Roman" w:cs="Times New Roman"/>
          <w:sz w:val="24"/>
          <w:szCs w:val="24"/>
        </w:rPr>
        <w:t>3</w:t>
      </w:r>
      <w:r w:rsidRPr="00766C07">
        <w:rPr>
          <w:rFonts w:ascii="Times New Roman" w:hAnsi="Times New Roman" w:cs="Times New Roman"/>
          <w:sz w:val="24"/>
          <w:szCs w:val="24"/>
        </w:rPr>
        <w:t xml:space="preserve"> million delivery points through the sale of postage. It adds </w:t>
      </w:r>
      <w:r w:rsidR="00452D48">
        <w:rPr>
          <w:rFonts w:ascii="Times New Roman" w:hAnsi="Times New Roman" w:cs="Times New Roman"/>
          <w:sz w:val="24"/>
          <w:szCs w:val="24"/>
        </w:rPr>
        <w:t xml:space="preserve">more than </w:t>
      </w:r>
      <w:r w:rsidRPr="00766C07">
        <w:rPr>
          <w:rFonts w:ascii="Times New Roman" w:hAnsi="Times New Roman" w:cs="Times New Roman"/>
          <w:sz w:val="24"/>
          <w:szCs w:val="24"/>
        </w:rPr>
        <w:t xml:space="preserve">one million new delivery points every year, even as mail volume continues to </w:t>
      </w:r>
      <w:r w:rsidR="00F96784">
        <w:rPr>
          <w:rFonts w:ascii="Times New Roman" w:hAnsi="Times New Roman" w:cs="Times New Roman"/>
          <w:sz w:val="24"/>
          <w:szCs w:val="24"/>
        </w:rPr>
        <w:t>decline</w:t>
      </w:r>
      <w:r w:rsidRPr="00766C07">
        <w:rPr>
          <w:rFonts w:ascii="Times New Roman" w:hAnsi="Times New Roman" w:cs="Times New Roman"/>
          <w:sz w:val="24"/>
          <w:szCs w:val="24"/>
        </w:rPr>
        <w:t>. This means it must deliver less and less mail to more and more places. In addition, several congressional mandates imposed when mail volume was at its peak</w:t>
      </w:r>
      <w:r w:rsidR="00C33679">
        <w:rPr>
          <w:rFonts w:ascii="Times New Roman" w:hAnsi="Times New Roman" w:cs="Times New Roman"/>
          <w:sz w:val="24"/>
          <w:szCs w:val="24"/>
        </w:rPr>
        <w:t>, including the prefunding mandate,</w:t>
      </w:r>
      <w:r w:rsidRPr="00766C07">
        <w:rPr>
          <w:rFonts w:ascii="Times New Roman" w:hAnsi="Times New Roman" w:cs="Times New Roman"/>
          <w:sz w:val="24"/>
          <w:szCs w:val="24"/>
        </w:rPr>
        <w:t xml:space="preserve"> put the Postal Service on the road to insolvency</w:t>
      </w:r>
      <w:r w:rsidR="00C33679">
        <w:rPr>
          <w:rFonts w:ascii="Times New Roman" w:hAnsi="Times New Roman" w:cs="Times New Roman"/>
          <w:sz w:val="24"/>
          <w:szCs w:val="24"/>
        </w:rPr>
        <w:t>.</w:t>
      </w:r>
      <w:r w:rsidR="002A5FAA">
        <w:rPr>
          <w:rFonts w:ascii="Times New Roman" w:hAnsi="Times New Roman" w:cs="Times New Roman"/>
          <w:sz w:val="24"/>
          <w:szCs w:val="24"/>
        </w:rPr>
        <w:t xml:space="preserve"> </w:t>
      </w:r>
      <w:r w:rsidR="002A5FAA" w:rsidRPr="002A5FAA">
        <w:rPr>
          <w:rFonts w:ascii="Times New Roman" w:hAnsi="Times New Roman" w:cs="Times New Roman"/>
          <w:sz w:val="24"/>
          <w:szCs w:val="24"/>
        </w:rPr>
        <w:t xml:space="preserve">This bill provides </w:t>
      </w:r>
      <w:r w:rsidR="002A5FAA">
        <w:rPr>
          <w:rFonts w:ascii="Times New Roman" w:hAnsi="Times New Roman" w:cs="Times New Roman"/>
          <w:sz w:val="24"/>
          <w:szCs w:val="24"/>
        </w:rPr>
        <w:t>key</w:t>
      </w:r>
      <w:r w:rsidR="002A5FAA" w:rsidRPr="002A5FAA">
        <w:rPr>
          <w:rFonts w:ascii="Times New Roman" w:hAnsi="Times New Roman" w:cs="Times New Roman"/>
          <w:sz w:val="24"/>
          <w:szCs w:val="24"/>
        </w:rPr>
        <w:t xml:space="preserve"> </w:t>
      </w:r>
      <w:r w:rsidR="002A5FAA">
        <w:rPr>
          <w:rFonts w:ascii="Times New Roman" w:hAnsi="Times New Roman" w:cs="Times New Roman"/>
          <w:sz w:val="24"/>
          <w:szCs w:val="24"/>
        </w:rPr>
        <w:t xml:space="preserve">bipartisan </w:t>
      </w:r>
      <w:r w:rsidR="002A5FAA" w:rsidRPr="002A5FAA">
        <w:rPr>
          <w:rFonts w:ascii="Times New Roman" w:hAnsi="Times New Roman" w:cs="Times New Roman"/>
          <w:sz w:val="24"/>
          <w:szCs w:val="24"/>
        </w:rPr>
        <w:t>financial reforms, strengthens Postal Service transparency and accountability, and helps ensure the Postal Service can better serve the American people.</w:t>
      </w:r>
    </w:p>
    <w:p w14:paraId="4A46067A" w14:textId="77777777" w:rsidR="00766C07" w:rsidRPr="00766C07" w:rsidRDefault="00766C07" w:rsidP="00766C07">
      <w:pPr>
        <w:spacing w:after="0" w:line="240" w:lineRule="auto"/>
        <w:rPr>
          <w:rFonts w:ascii="Times New Roman" w:hAnsi="Times New Roman" w:cs="Times New Roman"/>
          <w:sz w:val="24"/>
          <w:szCs w:val="24"/>
        </w:rPr>
      </w:pPr>
    </w:p>
    <w:p w14:paraId="7B7345F7" w14:textId="66338302" w:rsidR="00766C07" w:rsidRPr="00766C07" w:rsidRDefault="00766C07" w:rsidP="00766C07">
      <w:pPr>
        <w:spacing w:after="0" w:line="240" w:lineRule="auto"/>
        <w:rPr>
          <w:rFonts w:ascii="Times New Roman" w:hAnsi="Times New Roman" w:cs="Times New Roman"/>
          <w:b/>
          <w:sz w:val="24"/>
          <w:szCs w:val="24"/>
          <w:u w:val="single"/>
        </w:rPr>
      </w:pPr>
      <w:r w:rsidRPr="00766C07">
        <w:rPr>
          <w:rFonts w:ascii="Times New Roman" w:hAnsi="Times New Roman" w:cs="Times New Roman"/>
          <w:b/>
          <w:sz w:val="24"/>
          <w:szCs w:val="24"/>
          <w:u w:val="single"/>
        </w:rPr>
        <w:t>Key Reforms in the Postal Service Reform Act</w:t>
      </w:r>
    </w:p>
    <w:p w14:paraId="10501828" w14:textId="77777777" w:rsidR="00766C07" w:rsidRPr="00766C07" w:rsidRDefault="00766C07" w:rsidP="00766C07">
      <w:pPr>
        <w:spacing w:after="0" w:line="240" w:lineRule="auto"/>
        <w:rPr>
          <w:rFonts w:ascii="Times New Roman" w:hAnsi="Times New Roman" w:cs="Times New Roman"/>
          <w:sz w:val="24"/>
          <w:szCs w:val="24"/>
        </w:rPr>
      </w:pPr>
    </w:p>
    <w:p w14:paraId="6BBB8115" w14:textId="2C51380F" w:rsidR="00766C07" w:rsidRPr="00FD6AF7" w:rsidRDefault="00766C07" w:rsidP="00766C07">
      <w:pPr>
        <w:pStyle w:val="ListParagraph"/>
        <w:numPr>
          <w:ilvl w:val="0"/>
          <w:numId w:val="1"/>
        </w:numPr>
        <w:spacing w:after="0" w:line="240" w:lineRule="auto"/>
        <w:rPr>
          <w:rFonts w:ascii="Times New Roman" w:hAnsi="Times New Roman" w:cs="Times New Roman"/>
          <w:sz w:val="24"/>
          <w:szCs w:val="24"/>
        </w:rPr>
      </w:pPr>
      <w:r w:rsidRPr="00766C07">
        <w:rPr>
          <w:rFonts w:ascii="Times New Roman" w:hAnsi="Times New Roman" w:cs="Times New Roman"/>
          <w:b/>
          <w:sz w:val="24"/>
          <w:szCs w:val="24"/>
        </w:rPr>
        <w:t>Medicare Integration:</w:t>
      </w:r>
      <w:r w:rsidRPr="00766C07">
        <w:rPr>
          <w:rFonts w:ascii="Times New Roman" w:hAnsi="Times New Roman" w:cs="Times New Roman"/>
          <w:sz w:val="24"/>
          <w:szCs w:val="24"/>
        </w:rPr>
        <w:t xml:space="preserve"> The Postal Service Reform Act would require future Postal Service retirees, who have been paying into Medicare their entire careers, to enroll in Medicare. Currently, roughly a quarter of postal retirees do not enroll in Medicare even though they are eligible. This means the Postal Service is stuck paying far higher premiums than any other public or private sector </w:t>
      </w:r>
      <w:r w:rsidRPr="00FD6AF7">
        <w:rPr>
          <w:rFonts w:ascii="Times New Roman" w:hAnsi="Times New Roman" w:cs="Times New Roman"/>
          <w:sz w:val="24"/>
          <w:szCs w:val="24"/>
        </w:rPr>
        <w:t>employer. By more closely integrating Medicare</w:t>
      </w:r>
      <w:r w:rsidR="00A8248E" w:rsidRPr="00FD6AF7">
        <w:rPr>
          <w:rFonts w:ascii="Times New Roman" w:hAnsi="Times New Roman" w:cs="Times New Roman"/>
          <w:sz w:val="24"/>
          <w:szCs w:val="24"/>
        </w:rPr>
        <w:t xml:space="preserve">, </w:t>
      </w:r>
      <w:r w:rsidRPr="00FD6AF7">
        <w:rPr>
          <w:rFonts w:ascii="Times New Roman" w:hAnsi="Times New Roman" w:cs="Times New Roman"/>
          <w:sz w:val="24"/>
          <w:szCs w:val="24"/>
        </w:rPr>
        <w:t>the Postal Service estimates it could save approximately $22.</w:t>
      </w:r>
      <w:r w:rsidR="00E47AD0" w:rsidRPr="00FD6AF7">
        <w:rPr>
          <w:rFonts w:ascii="Times New Roman" w:hAnsi="Times New Roman" w:cs="Times New Roman"/>
          <w:sz w:val="24"/>
          <w:szCs w:val="24"/>
        </w:rPr>
        <w:t>7</w:t>
      </w:r>
      <w:r w:rsidRPr="00FD6AF7">
        <w:rPr>
          <w:rFonts w:ascii="Times New Roman" w:hAnsi="Times New Roman" w:cs="Times New Roman"/>
          <w:sz w:val="24"/>
          <w:szCs w:val="24"/>
        </w:rPr>
        <w:t xml:space="preserve"> billion over 10 years.</w:t>
      </w:r>
    </w:p>
    <w:p w14:paraId="1353F892" w14:textId="77777777" w:rsidR="00766C07" w:rsidRPr="00FD6AF7" w:rsidRDefault="00766C07" w:rsidP="00766C07">
      <w:pPr>
        <w:pStyle w:val="ListParagraph"/>
        <w:spacing w:after="0" w:line="240" w:lineRule="auto"/>
        <w:ind w:left="360"/>
        <w:rPr>
          <w:rFonts w:ascii="Times New Roman" w:hAnsi="Times New Roman" w:cs="Times New Roman"/>
          <w:sz w:val="24"/>
          <w:szCs w:val="24"/>
        </w:rPr>
      </w:pPr>
    </w:p>
    <w:p w14:paraId="1773A8EC" w14:textId="0DA81261" w:rsidR="00766C07" w:rsidRPr="00FD6AF7" w:rsidRDefault="00766C07" w:rsidP="00C518F2">
      <w:pPr>
        <w:pStyle w:val="ListParagraph"/>
        <w:numPr>
          <w:ilvl w:val="0"/>
          <w:numId w:val="1"/>
        </w:numPr>
        <w:spacing w:after="0" w:line="240" w:lineRule="auto"/>
        <w:rPr>
          <w:rFonts w:ascii="Times New Roman" w:hAnsi="Times New Roman" w:cs="Times New Roman"/>
          <w:sz w:val="24"/>
          <w:szCs w:val="24"/>
        </w:rPr>
      </w:pPr>
      <w:r w:rsidRPr="00FD6AF7">
        <w:rPr>
          <w:rFonts w:ascii="Times New Roman" w:hAnsi="Times New Roman" w:cs="Times New Roman"/>
          <w:b/>
          <w:sz w:val="24"/>
          <w:szCs w:val="24"/>
        </w:rPr>
        <w:t>Eliminating the Burdensome Prefunding Requirement:</w:t>
      </w:r>
      <w:r w:rsidRPr="00FD6AF7">
        <w:rPr>
          <w:rFonts w:ascii="Times New Roman" w:hAnsi="Times New Roman" w:cs="Times New Roman"/>
          <w:sz w:val="24"/>
          <w:szCs w:val="24"/>
        </w:rPr>
        <w:t xml:space="preserve"> The Postal Service Reform Act would eliminate the </w:t>
      </w:r>
      <w:r w:rsidR="009A7A8E" w:rsidRPr="00FD6AF7">
        <w:rPr>
          <w:rFonts w:ascii="Times New Roman" w:hAnsi="Times New Roman" w:cs="Times New Roman"/>
          <w:sz w:val="24"/>
          <w:szCs w:val="24"/>
        </w:rPr>
        <w:t>onerous</w:t>
      </w:r>
      <w:r w:rsidR="002F4FA5" w:rsidRPr="00FD6AF7">
        <w:rPr>
          <w:rFonts w:ascii="Times New Roman" w:hAnsi="Times New Roman" w:cs="Times New Roman"/>
          <w:sz w:val="24"/>
          <w:szCs w:val="24"/>
        </w:rPr>
        <w:t xml:space="preserve"> </w:t>
      </w:r>
      <w:r w:rsidR="001D4CF9" w:rsidRPr="00FD6AF7">
        <w:rPr>
          <w:rFonts w:ascii="Times New Roman" w:hAnsi="Times New Roman" w:cs="Times New Roman"/>
          <w:sz w:val="24"/>
          <w:szCs w:val="24"/>
        </w:rPr>
        <w:t xml:space="preserve">prefunding </w:t>
      </w:r>
      <w:r w:rsidRPr="00FD6AF7">
        <w:rPr>
          <w:rFonts w:ascii="Times New Roman" w:hAnsi="Times New Roman" w:cs="Times New Roman"/>
          <w:sz w:val="24"/>
          <w:szCs w:val="24"/>
        </w:rPr>
        <w:t xml:space="preserve">requirement </w:t>
      </w:r>
      <w:r w:rsidR="001D4CF9" w:rsidRPr="00FD6AF7">
        <w:rPr>
          <w:rFonts w:ascii="Times New Roman" w:hAnsi="Times New Roman" w:cs="Times New Roman"/>
          <w:sz w:val="24"/>
          <w:szCs w:val="24"/>
        </w:rPr>
        <w:t xml:space="preserve">for retiree </w:t>
      </w:r>
      <w:r w:rsidR="001D4CF9" w:rsidRPr="00FD6AF7">
        <w:rPr>
          <w:rFonts w:ascii="Times New Roman" w:hAnsi="Times New Roman" w:cs="Times New Roman"/>
          <w:sz w:val="24"/>
          <w:szCs w:val="24"/>
        </w:rPr>
        <w:lastRenderedPageBreak/>
        <w:t>healthcare imposed in 2006 that has hurt the Postal Service financially</w:t>
      </w:r>
      <w:r w:rsidR="009A7A8E" w:rsidRPr="00FD6AF7">
        <w:rPr>
          <w:rFonts w:ascii="Times New Roman" w:hAnsi="Times New Roman" w:cs="Times New Roman"/>
          <w:sz w:val="24"/>
          <w:szCs w:val="24"/>
        </w:rPr>
        <w:t xml:space="preserve"> and added billions in liabilities to the Postal Service’s balance sheet</w:t>
      </w:r>
      <w:r w:rsidR="00B6491B" w:rsidRPr="00FD6AF7">
        <w:rPr>
          <w:rFonts w:ascii="Times New Roman" w:hAnsi="Times New Roman" w:cs="Times New Roman"/>
          <w:sz w:val="24"/>
          <w:szCs w:val="24"/>
        </w:rPr>
        <w:t xml:space="preserve">. </w:t>
      </w:r>
      <w:r w:rsidR="00C518F2" w:rsidRPr="00FD6AF7">
        <w:rPr>
          <w:rFonts w:ascii="Times New Roman" w:hAnsi="Times New Roman" w:cs="Times New Roman"/>
          <w:sz w:val="24"/>
          <w:szCs w:val="24"/>
        </w:rPr>
        <w:t xml:space="preserve">No private company </w:t>
      </w:r>
      <w:r w:rsidR="002F4FA5" w:rsidRPr="00FD6AF7">
        <w:rPr>
          <w:rFonts w:ascii="Times New Roman" w:hAnsi="Times New Roman" w:cs="Times New Roman"/>
          <w:sz w:val="24"/>
          <w:szCs w:val="24"/>
        </w:rPr>
        <w:t xml:space="preserve">has faced such an </w:t>
      </w:r>
      <w:r w:rsidR="00C518F2" w:rsidRPr="00FD6AF7">
        <w:rPr>
          <w:rFonts w:ascii="Times New Roman" w:hAnsi="Times New Roman" w:cs="Times New Roman"/>
          <w:sz w:val="24"/>
          <w:szCs w:val="24"/>
        </w:rPr>
        <w:t>aggressive requirement</w:t>
      </w:r>
      <w:r w:rsidR="002F4FA5" w:rsidRPr="00FD6AF7">
        <w:rPr>
          <w:rFonts w:ascii="Times New Roman" w:hAnsi="Times New Roman" w:cs="Times New Roman"/>
          <w:sz w:val="24"/>
          <w:szCs w:val="24"/>
        </w:rPr>
        <w:t xml:space="preserve">, </w:t>
      </w:r>
      <w:r w:rsidR="00C518F2" w:rsidRPr="00FD6AF7">
        <w:rPr>
          <w:rFonts w:ascii="Times New Roman" w:hAnsi="Times New Roman" w:cs="Times New Roman"/>
          <w:sz w:val="24"/>
          <w:szCs w:val="24"/>
        </w:rPr>
        <w:t xml:space="preserve">which </w:t>
      </w:r>
      <w:r w:rsidR="00B6491B" w:rsidRPr="00FD6AF7">
        <w:rPr>
          <w:rFonts w:ascii="Times New Roman" w:hAnsi="Times New Roman" w:cs="Times New Roman"/>
          <w:sz w:val="24"/>
          <w:szCs w:val="24"/>
        </w:rPr>
        <w:t>mandated</w:t>
      </w:r>
      <w:r w:rsidR="001D4CF9" w:rsidRPr="00FD6AF7">
        <w:rPr>
          <w:rFonts w:ascii="Times New Roman" w:hAnsi="Times New Roman" w:cs="Times New Roman"/>
          <w:sz w:val="24"/>
          <w:szCs w:val="24"/>
        </w:rPr>
        <w:t xml:space="preserve"> the Postal Service set aside billions of dollars annually to cover future retiree health benefits for current employee</w:t>
      </w:r>
      <w:r w:rsidR="0004561B" w:rsidRPr="00FD6AF7">
        <w:rPr>
          <w:rFonts w:ascii="Times New Roman" w:hAnsi="Times New Roman" w:cs="Times New Roman"/>
          <w:sz w:val="24"/>
          <w:szCs w:val="24"/>
        </w:rPr>
        <w:t>s</w:t>
      </w:r>
      <w:r w:rsidR="001D4CF9" w:rsidRPr="00FD6AF7">
        <w:rPr>
          <w:rFonts w:ascii="Times New Roman" w:hAnsi="Times New Roman" w:cs="Times New Roman"/>
          <w:sz w:val="24"/>
          <w:szCs w:val="24"/>
        </w:rPr>
        <w:t>, no matter their age</w:t>
      </w:r>
      <w:r w:rsidR="00521C5B" w:rsidRPr="00FD6AF7">
        <w:rPr>
          <w:rFonts w:ascii="Times New Roman" w:hAnsi="Times New Roman" w:cs="Times New Roman"/>
          <w:sz w:val="24"/>
          <w:szCs w:val="24"/>
        </w:rPr>
        <w:t>, contributing to 15 years of losses</w:t>
      </w:r>
      <w:r w:rsidR="001D4CF9" w:rsidRPr="00FD6AF7">
        <w:rPr>
          <w:rFonts w:ascii="Times New Roman" w:hAnsi="Times New Roman" w:cs="Times New Roman"/>
          <w:sz w:val="24"/>
          <w:szCs w:val="24"/>
        </w:rPr>
        <w:t>.</w:t>
      </w:r>
      <w:r w:rsidR="00B6491B" w:rsidRPr="00FD6AF7">
        <w:rPr>
          <w:rFonts w:ascii="Times New Roman" w:hAnsi="Times New Roman" w:cs="Times New Roman"/>
          <w:sz w:val="24"/>
          <w:szCs w:val="24"/>
        </w:rPr>
        <w:t xml:space="preserve"> </w:t>
      </w:r>
      <w:r w:rsidRPr="00FD6AF7">
        <w:rPr>
          <w:rFonts w:ascii="Times New Roman" w:hAnsi="Times New Roman" w:cs="Times New Roman"/>
          <w:sz w:val="24"/>
          <w:szCs w:val="24"/>
        </w:rPr>
        <w:t>The Postal Service estimates this provision would drastically reduce its prefunding liability and allow it to save roughly $27 billion over 10 years.</w:t>
      </w:r>
    </w:p>
    <w:p w14:paraId="4B241BD5" w14:textId="77777777" w:rsidR="00766C07" w:rsidRPr="00766C07" w:rsidRDefault="00766C07" w:rsidP="00766C07">
      <w:pPr>
        <w:pStyle w:val="ListParagraph"/>
        <w:rPr>
          <w:rFonts w:ascii="Times New Roman" w:hAnsi="Times New Roman" w:cs="Times New Roman"/>
          <w:sz w:val="24"/>
          <w:szCs w:val="24"/>
        </w:rPr>
      </w:pPr>
    </w:p>
    <w:p w14:paraId="434C99C3" w14:textId="03D5D242" w:rsidR="00766C07" w:rsidRDefault="00766C07" w:rsidP="00766C07">
      <w:pPr>
        <w:pStyle w:val="ListParagraph"/>
        <w:numPr>
          <w:ilvl w:val="0"/>
          <w:numId w:val="1"/>
        </w:numPr>
        <w:spacing w:after="0" w:line="240" w:lineRule="auto"/>
        <w:rPr>
          <w:rFonts w:ascii="Times New Roman" w:hAnsi="Times New Roman" w:cs="Times New Roman"/>
          <w:sz w:val="24"/>
          <w:szCs w:val="24"/>
        </w:rPr>
      </w:pPr>
      <w:r w:rsidRPr="00766C07">
        <w:rPr>
          <w:rFonts w:ascii="Times New Roman" w:hAnsi="Times New Roman" w:cs="Times New Roman"/>
          <w:b/>
          <w:sz w:val="24"/>
          <w:szCs w:val="24"/>
        </w:rPr>
        <w:t>Service Performance Transparency:</w:t>
      </w:r>
      <w:r w:rsidRPr="00766C07">
        <w:rPr>
          <w:rFonts w:ascii="Times New Roman" w:hAnsi="Times New Roman" w:cs="Times New Roman"/>
          <w:sz w:val="24"/>
          <w:szCs w:val="24"/>
        </w:rPr>
        <w:t xml:space="preserve"> The Postal Service Reform Act would require the Postal Service to develop a public-facing, online dashboard with national and local level service performance data updated each week to provide additional transparency and promote compliance with on-time delivery of mail.</w:t>
      </w:r>
    </w:p>
    <w:p w14:paraId="6CB3B071" w14:textId="77777777" w:rsidR="00766C07" w:rsidRPr="00766C07" w:rsidRDefault="00766C07" w:rsidP="00766C07">
      <w:pPr>
        <w:pStyle w:val="ListParagraph"/>
        <w:rPr>
          <w:rFonts w:ascii="Times New Roman" w:hAnsi="Times New Roman" w:cs="Times New Roman"/>
          <w:sz w:val="24"/>
          <w:szCs w:val="24"/>
        </w:rPr>
      </w:pPr>
    </w:p>
    <w:p w14:paraId="4484E0C0" w14:textId="3CEFD83D" w:rsidR="00766C07" w:rsidRDefault="00766C07" w:rsidP="00766C07">
      <w:pPr>
        <w:pStyle w:val="ListParagraph"/>
        <w:numPr>
          <w:ilvl w:val="0"/>
          <w:numId w:val="1"/>
        </w:numPr>
        <w:spacing w:after="0" w:line="240" w:lineRule="auto"/>
        <w:rPr>
          <w:rFonts w:ascii="Times New Roman" w:hAnsi="Times New Roman" w:cs="Times New Roman"/>
          <w:sz w:val="24"/>
          <w:szCs w:val="24"/>
        </w:rPr>
      </w:pPr>
      <w:r w:rsidRPr="00766C07">
        <w:rPr>
          <w:rFonts w:ascii="Times New Roman" w:hAnsi="Times New Roman" w:cs="Times New Roman"/>
          <w:b/>
          <w:sz w:val="24"/>
          <w:szCs w:val="24"/>
        </w:rPr>
        <w:t>Six-Day Delivery:</w:t>
      </w:r>
      <w:r w:rsidRPr="00766C07">
        <w:rPr>
          <w:rFonts w:ascii="Times New Roman" w:hAnsi="Times New Roman" w:cs="Times New Roman"/>
          <w:sz w:val="24"/>
          <w:szCs w:val="24"/>
        </w:rPr>
        <w:t xml:space="preserve"> The Postal Service Reform Act would permanently require the Postal Service to maintain its standard of delivering at least six days a week.</w:t>
      </w:r>
    </w:p>
    <w:p w14:paraId="38AF0FC6" w14:textId="77777777" w:rsidR="00766C07" w:rsidRPr="00766C07" w:rsidRDefault="00766C07" w:rsidP="00766C07">
      <w:pPr>
        <w:pStyle w:val="ListParagraph"/>
        <w:rPr>
          <w:rFonts w:ascii="Times New Roman" w:hAnsi="Times New Roman" w:cs="Times New Roman"/>
          <w:sz w:val="24"/>
          <w:szCs w:val="24"/>
        </w:rPr>
      </w:pPr>
    </w:p>
    <w:p w14:paraId="2EFCF998" w14:textId="584760B8" w:rsidR="00766C07" w:rsidRPr="00766C07" w:rsidRDefault="00766C07" w:rsidP="00991E13">
      <w:pPr>
        <w:pStyle w:val="ListParagraph"/>
        <w:numPr>
          <w:ilvl w:val="0"/>
          <w:numId w:val="1"/>
        </w:numPr>
        <w:spacing w:after="0" w:line="240" w:lineRule="auto"/>
        <w:rPr>
          <w:rFonts w:ascii="Times New Roman" w:hAnsi="Times New Roman" w:cs="Times New Roman"/>
          <w:sz w:val="24"/>
          <w:szCs w:val="24"/>
        </w:rPr>
      </w:pPr>
      <w:r w:rsidRPr="00766C07">
        <w:rPr>
          <w:rFonts w:ascii="Times New Roman" w:hAnsi="Times New Roman" w:cs="Times New Roman"/>
          <w:b/>
          <w:sz w:val="24"/>
          <w:szCs w:val="24"/>
        </w:rPr>
        <w:t>Non-Postal Services:</w:t>
      </w:r>
      <w:r w:rsidRPr="00766C07">
        <w:rPr>
          <w:rFonts w:ascii="Times New Roman" w:hAnsi="Times New Roman" w:cs="Times New Roman"/>
          <w:sz w:val="24"/>
          <w:szCs w:val="24"/>
        </w:rPr>
        <w:t xml:space="preserve"> The Postal Service Reform Act would allow the Postal Service to </w:t>
      </w:r>
      <w:r w:rsidR="0016376E">
        <w:rPr>
          <w:rFonts w:ascii="Times New Roman" w:hAnsi="Times New Roman" w:cs="Times New Roman"/>
          <w:sz w:val="24"/>
          <w:szCs w:val="24"/>
        </w:rPr>
        <w:t xml:space="preserve">partner </w:t>
      </w:r>
      <w:r w:rsidRPr="00766C07">
        <w:rPr>
          <w:rFonts w:ascii="Times New Roman" w:hAnsi="Times New Roman" w:cs="Times New Roman"/>
          <w:sz w:val="24"/>
          <w:szCs w:val="24"/>
        </w:rPr>
        <w:t xml:space="preserve">with State, local, and tribal governments to </w:t>
      </w:r>
      <w:r w:rsidR="0016376E">
        <w:rPr>
          <w:rFonts w:ascii="Times New Roman" w:hAnsi="Times New Roman" w:cs="Times New Roman"/>
          <w:sz w:val="24"/>
          <w:szCs w:val="24"/>
        </w:rPr>
        <w:t xml:space="preserve">offer </w:t>
      </w:r>
      <w:r w:rsidR="00865963">
        <w:rPr>
          <w:rFonts w:ascii="Times New Roman" w:hAnsi="Times New Roman" w:cs="Times New Roman"/>
          <w:sz w:val="24"/>
          <w:szCs w:val="24"/>
        </w:rPr>
        <w:t xml:space="preserve">non-postal </w:t>
      </w:r>
      <w:r w:rsidRPr="00766C07">
        <w:rPr>
          <w:rFonts w:ascii="Times New Roman" w:hAnsi="Times New Roman" w:cs="Times New Roman"/>
          <w:sz w:val="24"/>
          <w:szCs w:val="24"/>
        </w:rPr>
        <w:t xml:space="preserve">services </w:t>
      </w:r>
      <w:r w:rsidR="0099063C">
        <w:rPr>
          <w:rFonts w:ascii="Times New Roman" w:hAnsi="Times New Roman" w:cs="Times New Roman"/>
          <w:sz w:val="24"/>
          <w:szCs w:val="24"/>
        </w:rPr>
        <w:t>(</w:t>
      </w:r>
      <w:r w:rsidR="00991E13">
        <w:rPr>
          <w:rFonts w:ascii="Times New Roman" w:hAnsi="Times New Roman" w:cs="Times New Roman"/>
          <w:sz w:val="24"/>
          <w:szCs w:val="24"/>
        </w:rPr>
        <w:t>for non-commercial purposes</w:t>
      </w:r>
      <w:r w:rsidR="0099063C">
        <w:rPr>
          <w:rFonts w:ascii="Times New Roman" w:hAnsi="Times New Roman" w:cs="Times New Roman"/>
          <w:sz w:val="24"/>
          <w:szCs w:val="24"/>
        </w:rPr>
        <w:t xml:space="preserve">) that </w:t>
      </w:r>
      <w:r w:rsidRPr="00766C07">
        <w:rPr>
          <w:rFonts w:ascii="Times New Roman" w:hAnsi="Times New Roman" w:cs="Times New Roman"/>
          <w:sz w:val="24"/>
          <w:szCs w:val="24"/>
        </w:rPr>
        <w:t>provide enhanced value</w:t>
      </w:r>
      <w:r w:rsidR="00991E13">
        <w:rPr>
          <w:rFonts w:ascii="Times New Roman" w:hAnsi="Times New Roman" w:cs="Times New Roman"/>
          <w:sz w:val="24"/>
          <w:szCs w:val="24"/>
        </w:rPr>
        <w:t xml:space="preserve"> </w:t>
      </w:r>
      <w:r w:rsidR="0072247E">
        <w:rPr>
          <w:rFonts w:ascii="Times New Roman" w:hAnsi="Times New Roman" w:cs="Times New Roman"/>
          <w:sz w:val="24"/>
          <w:szCs w:val="24"/>
        </w:rPr>
        <w:t>to the public</w:t>
      </w:r>
      <w:r w:rsidR="0016376E">
        <w:rPr>
          <w:rFonts w:ascii="Times New Roman" w:hAnsi="Times New Roman" w:cs="Times New Roman"/>
          <w:sz w:val="24"/>
          <w:szCs w:val="24"/>
        </w:rPr>
        <w:t>,</w:t>
      </w:r>
      <w:r w:rsidR="0072247E">
        <w:rPr>
          <w:rFonts w:ascii="Times New Roman" w:hAnsi="Times New Roman" w:cs="Times New Roman"/>
          <w:sz w:val="24"/>
          <w:szCs w:val="24"/>
        </w:rPr>
        <w:t xml:space="preserve"> </w:t>
      </w:r>
      <w:r w:rsidR="0099063C">
        <w:rPr>
          <w:rFonts w:ascii="Times New Roman" w:hAnsi="Times New Roman" w:cs="Times New Roman"/>
          <w:sz w:val="24"/>
          <w:szCs w:val="24"/>
        </w:rPr>
        <w:t>as long as they</w:t>
      </w:r>
      <w:r w:rsidRPr="00766C07">
        <w:rPr>
          <w:rFonts w:ascii="Times New Roman" w:hAnsi="Times New Roman" w:cs="Times New Roman"/>
          <w:sz w:val="24"/>
          <w:szCs w:val="24"/>
        </w:rPr>
        <w:t xml:space="preserve"> do not detract from core postal services</w:t>
      </w:r>
      <w:r w:rsidR="0072247E">
        <w:rPr>
          <w:rFonts w:ascii="Times New Roman" w:hAnsi="Times New Roman" w:cs="Times New Roman"/>
          <w:sz w:val="24"/>
          <w:szCs w:val="24"/>
        </w:rPr>
        <w:t xml:space="preserve"> and provided the agreements </w:t>
      </w:r>
      <w:r w:rsidR="00865963">
        <w:rPr>
          <w:rFonts w:ascii="Times New Roman" w:hAnsi="Times New Roman" w:cs="Times New Roman"/>
          <w:sz w:val="24"/>
          <w:szCs w:val="24"/>
        </w:rPr>
        <w:t>c</w:t>
      </w:r>
      <w:r w:rsidR="00991E13">
        <w:rPr>
          <w:rFonts w:ascii="Times New Roman" w:hAnsi="Times New Roman" w:cs="Times New Roman"/>
          <w:sz w:val="24"/>
          <w:szCs w:val="24"/>
        </w:rPr>
        <w:t>over</w:t>
      </w:r>
      <w:r w:rsidR="0072247E">
        <w:rPr>
          <w:rFonts w:ascii="Times New Roman" w:hAnsi="Times New Roman" w:cs="Times New Roman"/>
          <w:sz w:val="24"/>
          <w:szCs w:val="24"/>
        </w:rPr>
        <w:t xml:space="preserve"> </w:t>
      </w:r>
      <w:r w:rsidR="00991E13">
        <w:rPr>
          <w:rFonts w:ascii="Times New Roman" w:hAnsi="Times New Roman" w:cs="Times New Roman"/>
          <w:sz w:val="24"/>
          <w:szCs w:val="24"/>
        </w:rPr>
        <w:t>their costs</w:t>
      </w:r>
      <w:r w:rsidRPr="00766C07">
        <w:rPr>
          <w:rFonts w:ascii="Times New Roman" w:hAnsi="Times New Roman" w:cs="Times New Roman"/>
          <w:sz w:val="24"/>
          <w:szCs w:val="24"/>
        </w:rPr>
        <w:t>.</w:t>
      </w:r>
    </w:p>
    <w:p w14:paraId="3A000DD1" w14:textId="77777777" w:rsidR="00766C07" w:rsidRPr="00766C07" w:rsidRDefault="00766C07" w:rsidP="00766C07">
      <w:pPr>
        <w:spacing w:after="0" w:line="240" w:lineRule="auto"/>
        <w:rPr>
          <w:rFonts w:ascii="Times New Roman" w:hAnsi="Times New Roman" w:cs="Times New Roman"/>
          <w:sz w:val="24"/>
          <w:szCs w:val="24"/>
        </w:rPr>
      </w:pPr>
    </w:p>
    <w:p w14:paraId="7D199003" w14:textId="77777777" w:rsidR="005A5446" w:rsidRDefault="005A5446" w:rsidP="00766C07">
      <w:pPr>
        <w:spacing w:after="0" w:line="240" w:lineRule="auto"/>
        <w:rPr>
          <w:rFonts w:ascii="Times New Roman" w:hAnsi="Times New Roman" w:cs="Times New Roman"/>
          <w:b/>
          <w:sz w:val="24"/>
          <w:szCs w:val="24"/>
          <w:u w:val="single"/>
        </w:rPr>
      </w:pPr>
    </w:p>
    <w:p w14:paraId="4E1E71AD" w14:textId="1BF0B9EE" w:rsidR="00766C07" w:rsidRPr="00766C07" w:rsidRDefault="00766C07" w:rsidP="00766C07">
      <w:pPr>
        <w:spacing w:after="0" w:line="240" w:lineRule="auto"/>
        <w:rPr>
          <w:rFonts w:ascii="Times New Roman" w:hAnsi="Times New Roman" w:cs="Times New Roman"/>
          <w:b/>
          <w:sz w:val="24"/>
          <w:szCs w:val="24"/>
          <w:u w:val="single"/>
        </w:rPr>
      </w:pPr>
      <w:r w:rsidRPr="00766C07">
        <w:rPr>
          <w:rFonts w:ascii="Times New Roman" w:hAnsi="Times New Roman" w:cs="Times New Roman"/>
          <w:b/>
          <w:sz w:val="24"/>
          <w:szCs w:val="24"/>
          <w:u w:val="single"/>
        </w:rPr>
        <w:t>Additional Provisions included in the Postal Service Reform Act</w:t>
      </w:r>
    </w:p>
    <w:p w14:paraId="00FBEB98" w14:textId="77777777" w:rsidR="00766C07" w:rsidRPr="00766C07" w:rsidRDefault="00766C07" w:rsidP="00766C07">
      <w:pPr>
        <w:spacing w:after="0" w:line="240" w:lineRule="auto"/>
        <w:rPr>
          <w:rFonts w:ascii="Times New Roman" w:hAnsi="Times New Roman" w:cs="Times New Roman"/>
          <w:sz w:val="24"/>
          <w:szCs w:val="24"/>
        </w:rPr>
      </w:pPr>
    </w:p>
    <w:p w14:paraId="5B89CF5A" w14:textId="77777777" w:rsidR="00766C07" w:rsidRDefault="00766C07" w:rsidP="00766C07">
      <w:pPr>
        <w:spacing w:after="0" w:line="240" w:lineRule="auto"/>
        <w:rPr>
          <w:rFonts w:ascii="Times New Roman" w:hAnsi="Times New Roman" w:cs="Times New Roman"/>
          <w:sz w:val="24"/>
          <w:szCs w:val="24"/>
        </w:rPr>
      </w:pPr>
      <w:r w:rsidRPr="00766C07">
        <w:rPr>
          <w:rFonts w:ascii="Times New Roman" w:hAnsi="Times New Roman" w:cs="Times New Roman"/>
          <w:sz w:val="24"/>
          <w:szCs w:val="24"/>
        </w:rPr>
        <w:t>In addition to the provisions listed above, the bill includes the following provisions to improve the effectiveness of the Postal Service:</w:t>
      </w:r>
    </w:p>
    <w:p w14:paraId="50E4A52F" w14:textId="77777777" w:rsidR="00766C07" w:rsidRPr="00766C07" w:rsidRDefault="00766C07" w:rsidP="00766C07">
      <w:pPr>
        <w:spacing w:after="0" w:line="240" w:lineRule="auto"/>
        <w:rPr>
          <w:rFonts w:ascii="Times New Roman" w:hAnsi="Times New Roman" w:cs="Times New Roman"/>
          <w:sz w:val="24"/>
          <w:szCs w:val="24"/>
        </w:rPr>
      </w:pPr>
    </w:p>
    <w:p w14:paraId="6EA1DA2E" w14:textId="77777777" w:rsidR="00766C07" w:rsidRPr="00FD6AF7" w:rsidRDefault="00766C07" w:rsidP="00C5519B">
      <w:pPr>
        <w:pStyle w:val="ListParagraph"/>
        <w:numPr>
          <w:ilvl w:val="0"/>
          <w:numId w:val="2"/>
        </w:numPr>
        <w:spacing w:line="240" w:lineRule="auto"/>
        <w:contextualSpacing w:val="0"/>
        <w:rPr>
          <w:rFonts w:ascii="Times New Roman" w:hAnsi="Times New Roman" w:cs="Times New Roman"/>
          <w:sz w:val="24"/>
          <w:szCs w:val="24"/>
        </w:rPr>
      </w:pPr>
      <w:r w:rsidRPr="00766C07">
        <w:rPr>
          <w:rFonts w:ascii="Times New Roman" w:hAnsi="Times New Roman" w:cs="Times New Roman"/>
          <w:sz w:val="24"/>
          <w:szCs w:val="24"/>
        </w:rPr>
        <w:lastRenderedPageBreak/>
        <w:t>Regular reporting</w:t>
      </w:r>
      <w:r w:rsidR="00BD1975">
        <w:rPr>
          <w:rFonts w:ascii="Times New Roman" w:hAnsi="Times New Roman" w:cs="Times New Roman"/>
          <w:sz w:val="24"/>
          <w:szCs w:val="24"/>
        </w:rPr>
        <w:t xml:space="preserve"> to Congress</w:t>
      </w:r>
      <w:r w:rsidRPr="00766C07">
        <w:rPr>
          <w:rFonts w:ascii="Times New Roman" w:hAnsi="Times New Roman" w:cs="Times New Roman"/>
          <w:sz w:val="24"/>
          <w:szCs w:val="24"/>
        </w:rPr>
        <w:t xml:space="preserve"> on Postal Service operations and financial performance to enable </w:t>
      </w:r>
      <w:r w:rsidRPr="00FD6AF7">
        <w:rPr>
          <w:rFonts w:ascii="Times New Roman" w:hAnsi="Times New Roman" w:cs="Times New Roman"/>
          <w:sz w:val="24"/>
          <w:szCs w:val="24"/>
        </w:rPr>
        <w:t>accountability of stated cost savings, revenue, and infrastructure investment goals;</w:t>
      </w:r>
    </w:p>
    <w:p w14:paraId="523C1C4F" w14:textId="6AB118B7" w:rsidR="00766C07" w:rsidRPr="00FD6AF7" w:rsidRDefault="00766C07" w:rsidP="00C5519B">
      <w:pPr>
        <w:pStyle w:val="ListParagraph"/>
        <w:numPr>
          <w:ilvl w:val="0"/>
          <w:numId w:val="2"/>
        </w:numPr>
        <w:spacing w:line="240" w:lineRule="auto"/>
        <w:contextualSpacing w:val="0"/>
        <w:rPr>
          <w:rFonts w:ascii="Times New Roman" w:hAnsi="Times New Roman" w:cs="Times New Roman"/>
          <w:sz w:val="24"/>
          <w:szCs w:val="24"/>
        </w:rPr>
      </w:pPr>
      <w:r w:rsidRPr="00FD6AF7">
        <w:rPr>
          <w:rFonts w:ascii="Times New Roman" w:hAnsi="Times New Roman" w:cs="Times New Roman"/>
          <w:sz w:val="24"/>
          <w:szCs w:val="24"/>
        </w:rPr>
        <w:t xml:space="preserve">A Postal Regulatory Commission (PRC) review of cost attribution guidelines </w:t>
      </w:r>
      <w:r w:rsidR="0072247E" w:rsidRPr="00FD6AF7">
        <w:rPr>
          <w:rFonts w:ascii="Times New Roman" w:hAnsi="Times New Roman" w:cs="Times New Roman"/>
          <w:sz w:val="24"/>
          <w:szCs w:val="24"/>
        </w:rPr>
        <w:t xml:space="preserve">to ensure </w:t>
      </w:r>
      <w:r w:rsidR="009A7A8E" w:rsidRPr="00FD6AF7">
        <w:rPr>
          <w:rFonts w:ascii="Times New Roman" w:hAnsi="Times New Roman" w:cs="Times New Roman"/>
          <w:sz w:val="24"/>
          <w:szCs w:val="24"/>
        </w:rPr>
        <w:t xml:space="preserve">cost and </w:t>
      </w:r>
      <w:r w:rsidR="0016376E" w:rsidRPr="00FD6AF7">
        <w:rPr>
          <w:rFonts w:ascii="Times New Roman" w:hAnsi="Times New Roman" w:cs="Times New Roman"/>
          <w:sz w:val="24"/>
          <w:szCs w:val="24"/>
        </w:rPr>
        <w:t>pricing acc</w:t>
      </w:r>
      <w:r w:rsidR="00094AEA">
        <w:rPr>
          <w:rFonts w:ascii="Times New Roman" w:hAnsi="Times New Roman" w:cs="Times New Roman"/>
          <w:sz w:val="24"/>
          <w:szCs w:val="24"/>
        </w:rPr>
        <w:t>uracy;</w:t>
      </w:r>
      <w:r w:rsidR="0016376E" w:rsidRPr="00FD6AF7">
        <w:rPr>
          <w:rFonts w:ascii="Times New Roman" w:hAnsi="Times New Roman" w:cs="Times New Roman"/>
          <w:sz w:val="24"/>
          <w:szCs w:val="24"/>
        </w:rPr>
        <w:t xml:space="preserve"> </w:t>
      </w:r>
    </w:p>
    <w:p w14:paraId="6716D771" w14:textId="752C853B" w:rsidR="00766C07" w:rsidRDefault="00766C07" w:rsidP="00C5519B">
      <w:pPr>
        <w:pStyle w:val="ListParagraph"/>
        <w:numPr>
          <w:ilvl w:val="0"/>
          <w:numId w:val="2"/>
        </w:numPr>
        <w:spacing w:line="240" w:lineRule="auto"/>
        <w:contextualSpacing w:val="0"/>
        <w:rPr>
          <w:rFonts w:ascii="Times New Roman" w:hAnsi="Times New Roman" w:cs="Times New Roman"/>
          <w:sz w:val="24"/>
          <w:szCs w:val="24"/>
        </w:rPr>
      </w:pPr>
      <w:r w:rsidRPr="00766C07">
        <w:rPr>
          <w:rFonts w:ascii="Times New Roman" w:hAnsi="Times New Roman" w:cs="Times New Roman"/>
          <w:sz w:val="24"/>
          <w:szCs w:val="24"/>
        </w:rPr>
        <w:t xml:space="preserve">A study on operational inefficiencies in </w:t>
      </w:r>
      <w:r w:rsidR="00B75528">
        <w:rPr>
          <w:rFonts w:ascii="Times New Roman" w:hAnsi="Times New Roman" w:cs="Times New Roman"/>
          <w:sz w:val="24"/>
          <w:szCs w:val="24"/>
        </w:rPr>
        <w:t xml:space="preserve">the </w:t>
      </w:r>
      <w:r w:rsidRPr="00766C07">
        <w:rPr>
          <w:rFonts w:ascii="Times New Roman" w:hAnsi="Times New Roman" w:cs="Times New Roman"/>
          <w:sz w:val="24"/>
          <w:szCs w:val="24"/>
        </w:rPr>
        <w:t>Postal Service</w:t>
      </w:r>
      <w:r w:rsidR="00B6448D">
        <w:rPr>
          <w:rFonts w:ascii="Times New Roman" w:hAnsi="Times New Roman" w:cs="Times New Roman"/>
          <w:sz w:val="24"/>
          <w:szCs w:val="24"/>
        </w:rPr>
        <w:t>’s</w:t>
      </w:r>
      <w:r w:rsidRPr="00766C07">
        <w:rPr>
          <w:rFonts w:ascii="Times New Roman" w:hAnsi="Times New Roman" w:cs="Times New Roman"/>
          <w:sz w:val="24"/>
          <w:szCs w:val="24"/>
        </w:rPr>
        <w:t xml:space="preserve"> </w:t>
      </w:r>
      <w:r w:rsidR="00B6448D">
        <w:rPr>
          <w:rFonts w:ascii="Times New Roman" w:hAnsi="Times New Roman" w:cs="Times New Roman"/>
          <w:sz w:val="24"/>
          <w:szCs w:val="24"/>
        </w:rPr>
        <w:t>handling of flats such as catalogs and magazines</w:t>
      </w:r>
      <w:r w:rsidRPr="00766C07">
        <w:rPr>
          <w:rFonts w:ascii="Times New Roman" w:hAnsi="Times New Roman" w:cs="Times New Roman"/>
          <w:sz w:val="24"/>
          <w:szCs w:val="24"/>
        </w:rPr>
        <w:t>;</w:t>
      </w:r>
    </w:p>
    <w:p w14:paraId="7253F499" w14:textId="77777777" w:rsidR="00C5519B" w:rsidRPr="00C5519B" w:rsidRDefault="00C5519B" w:rsidP="00C5519B">
      <w:pPr>
        <w:pStyle w:val="ListParagraph"/>
        <w:numPr>
          <w:ilvl w:val="0"/>
          <w:numId w:val="2"/>
        </w:numPr>
        <w:spacing w:line="240" w:lineRule="auto"/>
        <w:contextualSpacing w:val="0"/>
        <w:rPr>
          <w:rFonts w:ascii="Times New Roman" w:hAnsi="Times New Roman" w:cs="Times New Roman"/>
          <w:sz w:val="24"/>
          <w:szCs w:val="24"/>
        </w:rPr>
      </w:pPr>
      <w:r w:rsidRPr="00C5519B">
        <w:rPr>
          <w:rFonts w:ascii="Times New Roman" w:hAnsi="Times New Roman" w:cs="Times New Roman"/>
          <w:sz w:val="24"/>
          <w:szCs w:val="24"/>
        </w:rPr>
        <w:t xml:space="preserve">Adjustments to the considerations the Postal Service must make when deciding which mode of transportation to use to deliver mail in order to ensure consistency and reliability; </w:t>
      </w:r>
    </w:p>
    <w:p w14:paraId="19DB76AA" w14:textId="77777777" w:rsidR="00766C07" w:rsidRDefault="00766C07" w:rsidP="00C5519B">
      <w:pPr>
        <w:pStyle w:val="ListParagraph"/>
        <w:numPr>
          <w:ilvl w:val="0"/>
          <w:numId w:val="2"/>
        </w:numPr>
        <w:spacing w:line="240" w:lineRule="auto"/>
        <w:contextualSpacing w:val="0"/>
        <w:rPr>
          <w:rFonts w:ascii="Times New Roman" w:hAnsi="Times New Roman" w:cs="Times New Roman"/>
          <w:sz w:val="24"/>
          <w:szCs w:val="24"/>
        </w:rPr>
      </w:pPr>
      <w:r w:rsidRPr="00766C07">
        <w:rPr>
          <w:rFonts w:ascii="Times New Roman" w:hAnsi="Times New Roman" w:cs="Times New Roman"/>
          <w:sz w:val="24"/>
          <w:szCs w:val="24"/>
        </w:rPr>
        <w:t>The expansion of special rates for local newspaper distribution to promote local news organizations;</w:t>
      </w:r>
    </w:p>
    <w:p w14:paraId="13640C96" w14:textId="77777777" w:rsidR="00C5519B" w:rsidRDefault="00766C07" w:rsidP="00C5519B">
      <w:pPr>
        <w:pStyle w:val="ListParagraph"/>
        <w:numPr>
          <w:ilvl w:val="0"/>
          <w:numId w:val="2"/>
        </w:numPr>
        <w:spacing w:line="240" w:lineRule="auto"/>
        <w:contextualSpacing w:val="0"/>
        <w:rPr>
          <w:rFonts w:ascii="Times New Roman" w:hAnsi="Times New Roman" w:cs="Times New Roman"/>
          <w:sz w:val="24"/>
          <w:szCs w:val="24"/>
        </w:rPr>
      </w:pPr>
      <w:r w:rsidRPr="00766C07">
        <w:rPr>
          <w:rFonts w:ascii="Times New Roman" w:hAnsi="Times New Roman" w:cs="Times New Roman"/>
          <w:sz w:val="24"/>
          <w:szCs w:val="24"/>
        </w:rPr>
        <w:t xml:space="preserve">Increased funding control for the </w:t>
      </w:r>
      <w:r w:rsidR="00BD1975">
        <w:rPr>
          <w:rFonts w:ascii="Times New Roman" w:hAnsi="Times New Roman" w:cs="Times New Roman"/>
          <w:sz w:val="24"/>
          <w:szCs w:val="24"/>
        </w:rPr>
        <w:t>PRC</w:t>
      </w:r>
      <w:r w:rsidRPr="00766C07">
        <w:rPr>
          <w:rFonts w:ascii="Times New Roman" w:hAnsi="Times New Roman" w:cs="Times New Roman"/>
          <w:sz w:val="24"/>
          <w:szCs w:val="24"/>
        </w:rPr>
        <w:t xml:space="preserve"> to </w:t>
      </w:r>
      <w:r>
        <w:rPr>
          <w:rFonts w:ascii="Times New Roman" w:hAnsi="Times New Roman" w:cs="Times New Roman"/>
          <w:sz w:val="24"/>
          <w:szCs w:val="24"/>
        </w:rPr>
        <w:t>support</w:t>
      </w:r>
      <w:r w:rsidRPr="00766C07">
        <w:rPr>
          <w:rFonts w:ascii="Times New Roman" w:hAnsi="Times New Roman" w:cs="Times New Roman"/>
          <w:sz w:val="24"/>
          <w:szCs w:val="24"/>
        </w:rPr>
        <w:t xml:space="preserve"> its mission of regulating the Postal Service;</w:t>
      </w:r>
    </w:p>
    <w:p w14:paraId="00438C25" w14:textId="77777777" w:rsidR="00FE0BF5" w:rsidRPr="00C5519B" w:rsidRDefault="00766C07" w:rsidP="00C5519B">
      <w:pPr>
        <w:pStyle w:val="ListParagraph"/>
        <w:numPr>
          <w:ilvl w:val="0"/>
          <w:numId w:val="2"/>
        </w:numPr>
        <w:spacing w:line="240" w:lineRule="auto"/>
        <w:contextualSpacing w:val="0"/>
        <w:rPr>
          <w:rFonts w:ascii="Times New Roman" w:hAnsi="Times New Roman" w:cs="Times New Roman"/>
          <w:sz w:val="24"/>
          <w:szCs w:val="24"/>
        </w:rPr>
      </w:pPr>
      <w:r w:rsidRPr="00C5519B">
        <w:rPr>
          <w:rFonts w:ascii="Times New Roman" w:hAnsi="Times New Roman" w:cs="Times New Roman"/>
          <w:sz w:val="24"/>
          <w:szCs w:val="24"/>
        </w:rPr>
        <w:t>The consolidation of the PRC’s small Inspector General Office into the more robust Postal Service Office of Inspector General.</w:t>
      </w:r>
    </w:p>
    <w:sectPr w:rsidR="00FE0BF5" w:rsidRPr="00C5519B" w:rsidSect="002A5FA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E44B8"/>
    <w:multiLevelType w:val="hybridMultilevel"/>
    <w:tmpl w:val="08BC7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9402D8A"/>
    <w:multiLevelType w:val="hybridMultilevel"/>
    <w:tmpl w:val="78FE4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C07"/>
    <w:rsid w:val="00020223"/>
    <w:rsid w:val="0004561B"/>
    <w:rsid w:val="00076F22"/>
    <w:rsid w:val="00094AEA"/>
    <w:rsid w:val="0016376E"/>
    <w:rsid w:val="001D4CF9"/>
    <w:rsid w:val="00214662"/>
    <w:rsid w:val="002A5FAA"/>
    <w:rsid w:val="002F4FA5"/>
    <w:rsid w:val="00452D48"/>
    <w:rsid w:val="00521C5B"/>
    <w:rsid w:val="00543768"/>
    <w:rsid w:val="00583F21"/>
    <w:rsid w:val="005A5446"/>
    <w:rsid w:val="005A5A5A"/>
    <w:rsid w:val="0072247E"/>
    <w:rsid w:val="00766C07"/>
    <w:rsid w:val="007F6204"/>
    <w:rsid w:val="00865963"/>
    <w:rsid w:val="00890EED"/>
    <w:rsid w:val="008D1012"/>
    <w:rsid w:val="0099063C"/>
    <w:rsid w:val="00991E13"/>
    <w:rsid w:val="009A7A8E"/>
    <w:rsid w:val="00A8248E"/>
    <w:rsid w:val="00A909CA"/>
    <w:rsid w:val="00B6448D"/>
    <w:rsid w:val="00B6491B"/>
    <w:rsid w:val="00B75528"/>
    <w:rsid w:val="00BC5F2B"/>
    <w:rsid w:val="00BD1975"/>
    <w:rsid w:val="00BE4B03"/>
    <w:rsid w:val="00C33679"/>
    <w:rsid w:val="00C518F2"/>
    <w:rsid w:val="00C52BE7"/>
    <w:rsid w:val="00C5519B"/>
    <w:rsid w:val="00E46D5F"/>
    <w:rsid w:val="00E47AD0"/>
    <w:rsid w:val="00F13DCA"/>
    <w:rsid w:val="00F96784"/>
    <w:rsid w:val="00FD6AF7"/>
    <w:rsid w:val="00FE0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63792"/>
  <w15:chartTrackingRefBased/>
  <w15:docId w15:val="{1E05F341-5F0D-488B-8CE1-BBBEF7D7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C07"/>
    <w:pPr>
      <w:ind w:left="720"/>
      <w:contextualSpacing/>
    </w:pPr>
  </w:style>
  <w:style w:type="character" w:styleId="CommentReference">
    <w:name w:val="annotation reference"/>
    <w:basedOn w:val="DefaultParagraphFont"/>
    <w:uiPriority w:val="99"/>
    <w:semiHidden/>
    <w:unhideWhenUsed/>
    <w:rsid w:val="00F96784"/>
    <w:rPr>
      <w:sz w:val="16"/>
      <w:szCs w:val="16"/>
    </w:rPr>
  </w:style>
  <w:style w:type="paragraph" w:styleId="CommentText">
    <w:name w:val="annotation text"/>
    <w:basedOn w:val="Normal"/>
    <w:link w:val="CommentTextChar"/>
    <w:uiPriority w:val="99"/>
    <w:semiHidden/>
    <w:unhideWhenUsed/>
    <w:rsid w:val="00F96784"/>
    <w:pPr>
      <w:spacing w:line="240" w:lineRule="auto"/>
    </w:pPr>
    <w:rPr>
      <w:sz w:val="20"/>
      <w:szCs w:val="20"/>
    </w:rPr>
  </w:style>
  <w:style w:type="character" w:customStyle="1" w:styleId="CommentTextChar">
    <w:name w:val="Comment Text Char"/>
    <w:basedOn w:val="DefaultParagraphFont"/>
    <w:link w:val="CommentText"/>
    <w:uiPriority w:val="99"/>
    <w:semiHidden/>
    <w:rsid w:val="00F96784"/>
    <w:rPr>
      <w:sz w:val="20"/>
      <w:szCs w:val="20"/>
    </w:rPr>
  </w:style>
  <w:style w:type="paragraph" w:styleId="CommentSubject">
    <w:name w:val="annotation subject"/>
    <w:basedOn w:val="CommentText"/>
    <w:next w:val="CommentText"/>
    <w:link w:val="CommentSubjectChar"/>
    <w:uiPriority w:val="99"/>
    <w:semiHidden/>
    <w:unhideWhenUsed/>
    <w:rsid w:val="00F96784"/>
    <w:rPr>
      <w:b/>
      <w:bCs/>
    </w:rPr>
  </w:style>
  <w:style w:type="character" w:customStyle="1" w:styleId="CommentSubjectChar">
    <w:name w:val="Comment Subject Char"/>
    <w:basedOn w:val="CommentTextChar"/>
    <w:link w:val="CommentSubject"/>
    <w:uiPriority w:val="99"/>
    <w:semiHidden/>
    <w:rsid w:val="00F96784"/>
    <w:rPr>
      <w:b/>
      <w:bCs/>
      <w:sz w:val="20"/>
      <w:szCs w:val="20"/>
    </w:rPr>
  </w:style>
  <w:style w:type="paragraph" w:styleId="BalloonText">
    <w:name w:val="Balloon Text"/>
    <w:basedOn w:val="Normal"/>
    <w:link w:val="BalloonTextChar"/>
    <w:uiPriority w:val="99"/>
    <w:semiHidden/>
    <w:unhideWhenUsed/>
    <w:rsid w:val="00F96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784"/>
    <w:rPr>
      <w:rFonts w:ascii="Segoe UI" w:hAnsi="Segoe UI" w:cs="Segoe UI"/>
      <w:sz w:val="18"/>
      <w:szCs w:val="18"/>
    </w:rPr>
  </w:style>
  <w:style w:type="paragraph" w:styleId="Revision">
    <w:name w:val="Revision"/>
    <w:hidden/>
    <w:uiPriority w:val="99"/>
    <w:semiHidden/>
    <w:rsid w:val="00076F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Annika (HSGAC)</dc:creator>
  <cp:keywords/>
  <dc:description/>
  <cp:lastModifiedBy>Guilbeau, Morgan (Kelly)</cp:lastModifiedBy>
  <cp:revision>2</cp:revision>
  <dcterms:created xsi:type="dcterms:W3CDTF">2022-03-08T20:31:00Z</dcterms:created>
  <dcterms:modified xsi:type="dcterms:W3CDTF">2022-03-08T20:31:00Z</dcterms:modified>
</cp:coreProperties>
</file>